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</w:pPr>
      <w:r>
        <w:rPr>
          <w:rFonts w:ascii="微软雅黑" w:hAnsi="微软雅黑" w:eastAsia="微软雅黑" w:cs="微软雅黑"/>
          <w:b/>
          <w:i w:val="0"/>
          <w:color w:val="111111"/>
          <w:spacing w:val="8"/>
          <w:sz w:val="40"/>
          <w:szCs w:val="40"/>
          <w:vertAlign w:val="baseline"/>
        </w:rPr>
        <w:t>考生操作页面流程（使用考生入口）</w:t>
      </w:r>
    </w:p>
    <w:p>
      <w:pPr>
        <w:pStyle w:val="3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32"/>
          <w:szCs w:val="32"/>
          <w:vertAlign w:val="baseline"/>
        </w:rPr>
        <w:t>一、从登录到预约</w:t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1.根据给出的入口（</w:t>
      </w:r>
      <w:bookmarkStart w:id="0" w:name="_GoBack"/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http://47.104.199.16:1688/dist/index.html</w:t>
      </w:r>
      <w:bookmarkEnd w:id="0"/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）点击进入。填写信息，登录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828925" cy="6124575"/>
            <wp:effectExtent l="0" t="0" r="9525" b="952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2.登录后，考生先核实信息，激活个人信息。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4533900" cy="7486650"/>
            <wp:effectExtent l="0" t="0" r="0" b="0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7486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3.激活后，去预约。查看本审核点预约规则，点击选择时间，选择日期，选择时间，点击确定，确认预约。即可预约成功。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390775" cy="3952875"/>
            <wp:effectExtent l="0" t="0" r="9525" b="952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05025" cy="4324350"/>
            <wp:effectExtent l="0" t="0" r="9525" b="0"/>
            <wp:docPr id="4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4.预约成功页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324100" cy="4819650"/>
            <wp:effectExtent l="0" t="0" r="0" b="0"/>
            <wp:docPr id="5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24100" cy="4838700"/>
            <wp:effectExtent l="0" t="0" r="0" b="0"/>
            <wp:docPr id="6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32"/>
          <w:szCs w:val="32"/>
          <w:vertAlign w:val="baseline"/>
        </w:rPr>
        <w:t>二、查看预约信息</w:t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1.考生预约成功后，点击预约成功页的确认按钮（如上图左），可看到预约记录，如上图右。</w:t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2.已预约过的考生登录该预约系统，可直接看到预约记录。如上图右。</w:t>
      </w:r>
    </w:p>
    <w:p>
      <w:pPr>
        <w:pStyle w:val="3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32"/>
          <w:szCs w:val="32"/>
          <w:vertAlign w:val="baseline"/>
        </w:rPr>
        <w:t>三、取消预约、重新预约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pacing w:before="0" w:beforeAutospacing="1" w:after="0" w:afterAutospacing="1"/>
        <w:ind w:left="1440" w:hanging="360"/>
        <w:textAlignment w:val="baseline"/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</w:rPr>
      </w:pPr>
    </w:p>
    <w:p>
      <w:pPr>
        <w:pStyle w:val="4"/>
        <w:keepNext w:val="0"/>
        <w:keepLines w:val="0"/>
        <w:widowControl/>
        <w:suppressLineNumbers w:val="0"/>
        <w:ind w:left="72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考生在“我的预约记录页”（如上图右），点击重新预约，可重新预约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pacing w:before="0" w:beforeAutospacing="1" w:after="0" w:afterAutospacing="1"/>
        <w:ind w:left="1440" w:hanging="360"/>
        <w:textAlignment w:val="baseline"/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</w:rPr>
      </w:pP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114550" cy="4362450"/>
            <wp:effectExtent l="0" t="0" r="0" b="0"/>
            <wp:docPr id="7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62175" cy="4476750"/>
            <wp:effectExtent l="0" t="0" r="9525" b="0"/>
            <wp:docPr id="8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2.考生在“我的预约记录页”点击取消预约，可重新预约。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495550" cy="5057775"/>
            <wp:effectExtent l="0" t="0" r="0" b="9525"/>
            <wp:docPr id="9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90775" cy="5172075"/>
            <wp:effectExtent l="0" t="0" r="9525" b="9525"/>
            <wp:docPr id="10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5172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40"/>
          <w:szCs w:val="40"/>
          <w:vertAlign w:val="baseline"/>
        </w:rPr>
        <w:t>扫码签到流程</w:t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1.管理员生成签到码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rPr>
          <w:rFonts w:hint="eastAsia" w:ascii="微软雅黑" w:hAnsi="微软雅黑" w:eastAsia="微软雅黑" w:cs="微软雅黑"/>
          <w:i w:val="0"/>
          <w:color w:val="111111"/>
          <w:spacing w:val="8"/>
          <w:sz w:val="22"/>
          <w:szCs w:val="22"/>
          <w:vertAlign w:val="baseline"/>
        </w:rPr>
        <w:t>卫健委管理员登录后台管理系统，在现场审核点管理-现场审核点列表，找到对应需要生成签到码的审核点，点击生成签到码，可得到签到码。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15078075" cy="3495675"/>
            <wp:effectExtent l="0" t="0" r="9525" b="9525"/>
            <wp:docPr id="11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0780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rPr>
          <w:rFonts w:hint="eastAsia" w:ascii="微软雅黑" w:hAnsi="微软雅黑" w:eastAsia="微软雅黑" w:cs="微软雅黑"/>
          <w:i w:val="0"/>
          <w:color w:val="111111"/>
          <w:spacing w:val="8"/>
          <w:sz w:val="22"/>
          <w:szCs w:val="22"/>
          <w:vertAlign w:val="baseline"/>
        </w:rPr>
        <w:t>审核点管理员登录后台管理系统，在现场审核点管理-现场审核点列表，点击本审核点上的生成签到码按钮，即可生成。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15068550" cy="3038475"/>
            <wp:effectExtent l="0" t="0" r="0" b="9525"/>
            <wp:docPr id="12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0685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2.考生在现场用微信扫描签到码，可签到。</w:t>
      </w:r>
    </w:p>
    <w:p>
      <w:pPr>
        <w:pStyle w:val="5"/>
        <w:keepNext w:val="0"/>
        <w:keepLines w:val="0"/>
        <w:widowControl/>
        <w:suppressLineNumbers w:val="0"/>
        <w:spacing w:before="0" w:beforeAutospacing="0" w:after="0" w:afterAutospacing="0" w:line="432" w:lineRule="auto"/>
        <w:ind w:left="0" w:right="0"/>
        <w:jc w:val="left"/>
      </w:pPr>
      <w:r>
        <w:drawing>
          <wp:inline distT="0" distB="0" distL="114300" distR="114300">
            <wp:extent cx="2466975" cy="5343525"/>
            <wp:effectExtent l="0" t="0" r="9525" b="9525"/>
            <wp:docPr id="13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</w:pPr>
      <w:r>
        <w:rPr>
          <w:rFonts w:hint="eastAsia" w:ascii="微软雅黑" w:hAnsi="微软雅黑" w:eastAsia="微软雅黑" w:cs="微软雅黑"/>
          <w:b/>
          <w:i w:val="0"/>
          <w:color w:val="111111"/>
          <w:spacing w:val="8"/>
          <w:sz w:val="24"/>
          <w:szCs w:val="24"/>
          <w:vertAlign w:val="baseline"/>
        </w:rPr>
        <w:t>注意：考生预约的审核点与扫码签到的审核点不一致，不能签到成功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A00783"/>
    <w:multiLevelType w:val="multilevel"/>
    <w:tmpl w:val="08A00783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 w:tentative="0">
      <w:start w:val="1"/>
      <w:numFmt w:val="decimal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 w:tentative="0">
      <w:start w:val="1"/>
      <w:numFmt w:val="decimal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 w:tentative="0">
      <w:start w:val="1"/>
      <w:numFmt w:val="decimal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 w:tentative="0">
      <w:start w:val="1"/>
      <w:numFmt w:val="decimal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 w:tentative="0">
      <w:start w:val="1"/>
      <w:numFmt w:val="decimal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 w:tentative="0">
      <w:start w:val="1"/>
      <w:numFmt w:val="decimal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B35217"/>
    <w:rsid w:val="00A64153"/>
    <w:rsid w:val="02B35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Office_11.1.0.9341_F1E327BC-269C-435d-A152-05C5408002CA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2020-04-03T01:57:00Z</dcterms:created>
  <dc:creator>罗丹</dc:creator>
  <cp:lastModifiedBy>罗丹</cp:lastModifiedBy>
  <dcterms:modified xsi:type="dcterms:W3CDTF">2020-04-03T03:23:10Z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2052-11.1.0.9341</vt:lpwstr>
  </property>
</Properties>
</file>